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70C62">
      <w:pPr>
        <w:keepNext w:val="0"/>
        <w:keepLines w:val="0"/>
        <w:pageBreakBefore w:val="0"/>
        <w:widowControl w:val="0"/>
        <w:kinsoku/>
        <w:wordWrap/>
        <w:overflowPunct/>
        <w:topLinePunct w:val="0"/>
        <w:autoSpaceDE/>
        <w:autoSpaceDN/>
        <w:bidi w:val="0"/>
        <w:adjustRightInd/>
        <w:snapToGrid/>
        <w:spacing w:line="575" w:lineRule="exact"/>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4C72A31C">
      <w:pPr>
        <w:pStyle w:val="2"/>
        <w:keepNext w:val="0"/>
        <w:keepLines w:val="0"/>
        <w:pageBreakBefore w:val="0"/>
        <w:widowControl w:val="0"/>
        <w:kinsoku/>
        <w:overflowPunct/>
        <w:topLinePunct w:val="0"/>
        <w:autoSpaceDE/>
        <w:autoSpaceDN/>
        <w:bidi w:val="0"/>
        <w:adjustRightInd/>
        <w:snapToGrid/>
        <w:spacing w:line="575" w:lineRule="exact"/>
        <w:textAlignment w:val="auto"/>
        <w:rPr>
          <w:rFonts w:hint="default"/>
          <w:color w:val="auto"/>
          <w:highlight w:val="none"/>
          <w:lang w:val="en-US" w:eastAsia="zh-CN"/>
        </w:rPr>
      </w:pPr>
    </w:p>
    <w:p w14:paraId="24235351">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rPr>
        <w:t>年度市级产业创新创业人才团队</w:t>
      </w:r>
      <w:r>
        <w:rPr>
          <w:rFonts w:hint="eastAsia" w:ascii="方正小标宋简体" w:hAnsi="方正小标宋简体" w:eastAsia="方正小标宋简体" w:cs="方正小标宋简体"/>
          <w:color w:val="auto"/>
          <w:sz w:val="44"/>
          <w:szCs w:val="44"/>
          <w:highlight w:val="none"/>
          <w:lang w:val="en-US" w:eastAsia="zh-CN"/>
        </w:rPr>
        <w:t>及</w:t>
      </w:r>
    </w:p>
    <w:p w14:paraId="74AE95AF">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color w:val="auto"/>
          <w:highlight w:val="none"/>
          <w:lang w:val="en" w:eastAsia="zh-CN"/>
        </w:rPr>
      </w:pPr>
      <w:r>
        <w:rPr>
          <w:rFonts w:hint="eastAsia" w:ascii="方正小标宋简体" w:hAnsi="方正小标宋简体" w:eastAsia="方正小标宋简体" w:cs="方正小标宋简体"/>
          <w:color w:val="auto"/>
          <w:sz w:val="44"/>
          <w:szCs w:val="44"/>
          <w:highlight w:val="none"/>
        </w:rPr>
        <w:t>人才团队滚动支持申报</w:t>
      </w:r>
      <w:r>
        <w:rPr>
          <w:rFonts w:hint="default" w:ascii="方正小标宋简体" w:hAnsi="方正小标宋简体" w:eastAsia="方正小标宋简体" w:cs="方正小标宋简体"/>
          <w:color w:val="auto"/>
          <w:sz w:val="44"/>
          <w:szCs w:val="44"/>
          <w:highlight w:val="none"/>
          <w:lang w:val="en" w:eastAsia="zh-CN"/>
        </w:rPr>
        <w:t>工作指南</w:t>
      </w:r>
    </w:p>
    <w:p w14:paraId="33CF7E58">
      <w:pPr>
        <w:keepNext w:val="0"/>
        <w:keepLines w:val="0"/>
        <w:pageBreakBefore w:val="0"/>
        <w:widowControl w:val="0"/>
        <w:kinsoku/>
        <w:wordWrap/>
        <w:overflowPunct/>
        <w:topLinePunct w:val="0"/>
        <w:autoSpaceDE/>
        <w:autoSpaceDN/>
        <w:bidi w:val="0"/>
        <w:adjustRightInd/>
        <w:snapToGrid/>
        <w:spacing w:line="575" w:lineRule="exact"/>
        <w:textAlignment w:val="auto"/>
        <w:rPr>
          <w:rFonts w:hint="eastAsia"/>
          <w:color w:val="auto"/>
          <w:highlight w:val="none"/>
          <w:lang w:val="en-US" w:eastAsia="zh-CN"/>
        </w:rPr>
      </w:pPr>
    </w:p>
    <w:p w14:paraId="7F0C67E7">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一、个人申报</w:t>
      </w:r>
    </w:p>
    <w:p w14:paraId="7708A14F">
      <w:pPr>
        <w:keepNext w:val="0"/>
        <w:keepLines w:val="0"/>
        <w:pageBreakBefore w:val="0"/>
        <w:widowControl w:val="0"/>
        <w:kinsoku/>
        <w:wordWrap/>
        <w:overflowPunct/>
        <w:topLinePunct w:val="0"/>
        <w:autoSpaceDE/>
        <w:autoSpaceDN/>
        <w:bidi w:val="0"/>
        <w:adjustRightInd/>
        <w:snapToGrid/>
        <w:spacing w:line="575"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（一）注册登录</w:t>
      </w:r>
    </w:p>
    <w:p w14:paraId="5EDC53BD">
      <w:pPr>
        <w:keepNext w:val="0"/>
        <w:keepLines w:val="0"/>
        <w:pageBreakBefore w:val="0"/>
        <w:widowControl w:val="0"/>
        <w:kinsoku/>
        <w:wordWrap w:val="0"/>
        <w:overflowPunct/>
        <w:topLinePunct w:val="0"/>
        <w:autoSpaceDE/>
        <w:autoSpaceDN/>
        <w:bidi w:val="0"/>
        <w:adjustRightInd/>
        <w:snapToGrid/>
        <w:spacing w:line="575"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使用IE9.0以上版本浏览器登录市人社局官网（http://rsj.ordos.gov.cn/）点击首页“鄂尔多斯市人事人才公共服务大厅”中“个人登录”，未注册过的人员点击马上注册，填写相关信息注册后登录系统。忘记密码请</w:t>
      </w:r>
      <w:r>
        <w:rPr>
          <w:rFonts w:hint="default" w:ascii="仿宋_GB2312" w:hAnsi="仿宋_GB2312" w:eastAsia="仿宋_GB2312" w:cs="仿宋_GB2312"/>
          <w:color w:val="auto"/>
          <w:sz w:val="32"/>
          <w:szCs w:val="32"/>
          <w:highlight w:val="none"/>
          <w:lang w:val="en" w:eastAsia="zh-CN"/>
        </w:rPr>
        <w:t>拨打</w:t>
      </w:r>
      <w:r>
        <w:rPr>
          <w:rFonts w:hint="eastAsia" w:ascii="仿宋_GB2312" w:hAnsi="仿宋_GB2312" w:eastAsia="仿宋_GB2312" w:cs="仿宋_GB2312"/>
          <w:color w:val="auto"/>
          <w:sz w:val="32"/>
          <w:szCs w:val="32"/>
          <w:highlight w:val="none"/>
          <w:lang w:val="en-US" w:eastAsia="zh-CN"/>
        </w:rPr>
        <w:t>0477-8587631联系</w:t>
      </w:r>
      <w:r>
        <w:rPr>
          <w:rFonts w:hint="default" w:ascii="仿宋_GB2312" w:hAnsi="仿宋_GB2312" w:eastAsia="仿宋_GB2312" w:cs="仿宋_GB2312"/>
          <w:color w:val="auto"/>
          <w:sz w:val="32"/>
          <w:szCs w:val="32"/>
          <w:highlight w:val="none"/>
          <w:lang w:val="en" w:eastAsia="zh-CN"/>
        </w:rPr>
        <w:t>找回</w:t>
      </w:r>
      <w:r>
        <w:rPr>
          <w:rFonts w:hint="eastAsia" w:ascii="仿宋_GB2312" w:hAnsi="仿宋_GB2312" w:eastAsia="仿宋_GB2312" w:cs="仿宋_GB2312"/>
          <w:color w:val="auto"/>
          <w:sz w:val="32"/>
          <w:szCs w:val="32"/>
          <w:highlight w:val="none"/>
          <w:lang w:val="en-US" w:eastAsia="zh-CN"/>
        </w:rPr>
        <w:t>。</w:t>
      </w:r>
    </w:p>
    <w:p w14:paraId="6E4990B6">
      <w:pPr>
        <w:pStyle w:val="2"/>
        <w:keepNext w:val="0"/>
        <w:keepLines w:val="0"/>
        <w:pageBreakBefore w:val="0"/>
        <w:widowControl w:val="0"/>
        <w:kinsoku/>
        <w:wordWrap w:val="0"/>
        <w:overflowPunct/>
        <w:topLinePunct w:val="0"/>
        <w:autoSpaceDE/>
        <w:autoSpaceDN/>
        <w:bidi w:val="0"/>
        <w:adjustRightInd/>
        <w:snapToGrid/>
        <w:spacing w:line="575" w:lineRule="exact"/>
        <w:textAlignment w:val="auto"/>
        <w:rPr>
          <w:rFonts w:hint="default"/>
          <w:color w:val="auto"/>
          <w:highlight w:val="none"/>
          <w:lang w:val="en-US" w:eastAsia="zh-CN"/>
        </w:rPr>
      </w:pPr>
    </w:p>
    <w:p w14:paraId="6C9D42EF">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drawing>
          <wp:inline distT="0" distB="0" distL="114300" distR="114300">
            <wp:extent cx="5222875" cy="3010535"/>
            <wp:effectExtent l="0" t="0" r="0" b="0"/>
            <wp:docPr id="4"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
                    <pic:cNvPicPr>
                      <a:picLocks noChangeAspect="1"/>
                    </pic:cNvPicPr>
                  </pic:nvPicPr>
                  <pic:blipFill>
                    <a:blip r:embed="rId4"/>
                    <a:srcRect t="10344" r="1332"/>
                    <a:stretch>
                      <a:fillRect/>
                    </a:stretch>
                  </pic:blipFill>
                  <pic:spPr>
                    <a:xfrm>
                      <a:off x="0" y="0"/>
                      <a:ext cx="5222875" cy="3010535"/>
                    </a:xfrm>
                    <a:prstGeom prst="rect">
                      <a:avLst/>
                    </a:prstGeom>
                  </pic:spPr>
                </pic:pic>
              </a:graphicData>
            </a:graphic>
          </wp:inline>
        </w:drawing>
      </w:r>
    </w:p>
    <w:p w14:paraId="49CAC94A">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市人社局官网</w:t>
      </w:r>
    </w:p>
    <w:p w14:paraId="7C18639A">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drawing>
          <wp:inline distT="0" distB="0" distL="114300" distR="114300">
            <wp:extent cx="5272405" cy="2467610"/>
            <wp:effectExtent l="0" t="0" r="4445" b="8890"/>
            <wp:docPr id="6"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2"/>
                    <pic:cNvPicPr>
                      <a:picLocks noChangeAspect="1"/>
                    </pic:cNvPicPr>
                  </pic:nvPicPr>
                  <pic:blipFill>
                    <a:blip r:embed="rId5"/>
                    <a:stretch>
                      <a:fillRect/>
                    </a:stretch>
                  </pic:blipFill>
                  <pic:spPr>
                    <a:xfrm>
                      <a:off x="0" y="0"/>
                      <a:ext cx="5272405" cy="2467610"/>
                    </a:xfrm>
                    <a:prstGeom prst="rect">
                      <a:avLst/>
                    </a:prstGeom>
                    <a:noFill/>
                    <a:ln>
                      <a:noFill/>
                    </a:ln>
                  </pic:spPr>
                </pic:pic>
              </a:graphicData>
            </a:graphic>
          </wp:inline>
        </w:drawing>
      </w:r>
    </w:p>
    <w:p w14:paraId="31C01E36">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个人登录页面</w:t>
      </w:r>
    </w:p>
    <w:p w14:paraId="462CFF8C">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drawing>
          <wp:inline distT="0" distB="0" distL="114300" distR="114300">
            <wp:extent cx="5272405" cy="2463800"/>
            <wp:effectExtent l="0" t="0" r="4445" b="3175"/>
            <wp:docPr id="8"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3"/>
                    <pic:cNvPicPr>
                      <a:picLocks noChangeAspect="1"/>
                    </pic:cNvPicPr>
                  </pic:nvPicPr>
                  <pic:blipFill>
                    <a:blip r:embed="rId6"/>
                    <a:stretch>
                      <a:fillRect/>
                    </a:stretch>
                  </pic:blipFill>
                  <pic:spPr>
                    <a:xfrm>
                      <a:off x="0" y="0"/>
                      <a:ext cx="5272405" cy="2463800"/>
                    </a:xfrm>
                    <a:prstGeom prst="rect">
                      <a:avLst/>
                    </a:prstGeom>
                    <a:noFill/>
                    <a:ln>
                      <a:noFill/>
                    </a:ln>
                  </pic:spPr>
                </pic:pic>
              </a:graphicData>
            </a:graphic>
          </wp:inline>
        </w:drawing>
      </w:r>
    </w:p>
    <w:p w14:paraId="4F876778">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个人注册页面</w:t>
      </w:r>
    </w:p>
    <w:p w14:paraId="142EB2E7">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drawing>
          <wp:inline distT="0" distB="0" distL="114300" distR="114300">
            <wp:extent cx="5272405" cy="2216150"/>
            <wp:effectExtent l="0" t="0" r="4445" b="3175"/>
            <wp:docPr id="1"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4"/>
                    <pic:cNvPicPr>
                      <a:picLocks noChangeAspect="1"/>
                    </pic:cNvPicPr>
                  </pic:nvPicPr>
                  <pic:blipFill>
                    <a:blip r:embed="rId7"/>
                    <a:stretch>
                      <a:fillRect/>
                    </a:stretch>
                  </pic:blipFill>
                  <pic:spPr>
                    <a:xfrm>
                      <a:off x="0" y="0"/>
                      <a:ext cx="5272405" cy="2216150"/>
                    </a:xfrm>
                    <a:prstGeom prst="rect">
                      <a:avLst/>
                    </a:prstGeom>
                    <a:noFill/>
                    <a:ln>
                      <a:noFill/>
                    </a:ln>
                  </pic:spPr>
                </pic:pic>
              </a:graphicData>
            </a:graphic>
          </wp:inline>
        </w:drawing>
      </w:r>
    </w:p>
    <w:p w14:paraId="28DFED59">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个人业务经办页面</w:t>
      </w:r>
    </w:p>
    <w:p w14:paraId="00C8B43D">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（二）申报</w:t>
      </w:r>
    </w:p>
    <w:p w14:paraId="481BF282">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1.产业创新人才团队申报</w:t>
      </w:r>
    </w:p>
    <w:p w14:paraId="6160A931">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点击人才经办入口“产业创新人才团队申报”，请先阅读右侧“填写说明”，按照说明要求正确填写相关内容。申报流程与高层次人才申报基本一致，需注意以下事项：</w:t>
      </w:r>
    </w:p>
    <w:p w14:paraId="057D5089">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（1）标红项为必填项，不填或漏填将无法保存；</w:t>
      </w:r>
    </w:p>
    <w:p w14:paraId="22B7F79F">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（2）填写信息遇到大表格前会有“暂存”按钮，必须先暂存上方已填信息后方可填写大表格内容；</w:t>
      </w:r>
    </w:p>
    <w:p w14:paraId="4FA8B239">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（3）先点击“上传附件”，再点击“保存”，确认无误后点击“提交”。</w:t>
      </w:r>
    </w:p>
    <w:p w14:paraId="7CD941B4">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2.产业创业人才团队申报</w:t>
      </w:r>
    </w:p>
    <w:p w14:paraId="7D17529E">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点击人才经办入口“产业创业人才团队申报”，请先阅读右侧“填写说明”，按照说明要求正确填写相关内容。申报流程与产业创新人才团队申报基本一致。</w:t>
      </w:r>
    </w:p>
    <w:p w14:paraId="0849CF82">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3.产业创新创业人才团队滚动支持申报</w:t>
      </w:r>
    </w:p>
    <w:p w14:paraId="06C0B651">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点击人才经办入口“产业创新创业人才团队滚动支持申报”，请先阅读右侧“填写说明”，按照说明要求正确填写相关内容。申报流程与产业创新、创业人才团队申报基本一致。</w:t>
      </w:r>
    </w:p>
    <w:p w14:paraId="14086B5C">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（三）打印申报书</w:t>
      </w:r>
    </w:p>
    <w:p w14:paraId="6BD54F96">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进入申报业务页面点击</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查询历史</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 w:eastAsia="zh-CN"/>
        </w:rPr>
        <w:t>系统会显示</w:t>
      </w:r>
      <w:r>
        <w:rPr>
          <w:rFonts w:hint="eastAsia" w:ascii="仿宋_GB2312" w:hAnsi="仿宋_GB2312" w:eastAsia="仿宋_GB2312" w:cs="仿宋_GB2312"/>
          <w:color w:val="auto"/>
          <w:sz w:val="32"/>
          <w:szCs w:val="32"/>
          <w:highlight w:val="none"/>
          <w:lang w:val="en-US" w:eastAsia="zh-CN"/>
        </w:rPr>
        <w:t>审核结果、审批不通过/回退原因，当审核结果变为“审核通过”时，可以点击确定并选择最下方“打印报表”打印申报书（市人社局最终审核通过后会通知旗区、市管园区、市直主管部门通过人员名单，个人也可随时查询审核进度）。按申报书要求签字盖章后交由旗区、市管园区、市直主管部门统一送至市人社局。</w:t>
      </w:r>
    </w:p>
    <w:p w14:paraId="4EBECD5C">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二、单位审核</w:t>
      </w:r>
    </w:p>
    <w:p w14:paraId="4594C603">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1.所有申报业务均由个人申请，由单位报送。</w:t>
      </w:r>
    </w:p>
    <w:p w14:paraId="7C8845A9">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市直：个人申请</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单位审核</w:t>
      </w:r>
      <w:r>
        <w:rPr>
          <w:rFonts w:hint="default" w:ascii="Arial" w:hAnsi="Arial" w:eastAsia="仿宋_GB2312" w:cs="Arial"/>
          <w:color w:val="auto"/>
          <w:sz w:val="32"/>
          <w:szCs w:val="32"/>
          <w:highlight w:val="none"/>
          <w:lang w:val="en-US" w:eastAsia="zh-CN"/>
        </w:rPr>
        <w:t>→</w:t>
      </w:r>
      <w:r>
        <w:rPr>
          <w:rFonts w:hint="eastAsia" w:ascii="Arial" w:hAnsi="Arial" w:eastAsia="仿宋_GB2312" w:cs="Arial"/>
          <w:color w:val="auto"/>
          <w:sz w:val="32"/>
          <w:szCs w:val="32"/>
          <w:highlight w:val="none"/>
          <w:lang w:val="en-US" w:eastAsia="zh-CN"/>
        </w:rPr>
        <w:t>主管部门审核（无主管部门的直接提交到市人社局）</w:t>
      </w:r>
      <w:r>
        <w:rPr>
          <w:rFonts w:hint="default" w:ascii="Arial" w:hAnsi="Arial" w:eastAsia="仿宋_GB2312" w:cs="Arial"/>
          <w:color w:val="auto"/>
          <w:sz w:val="32"/>
          <w:szCs w:val="32"/>
          <w:highlight w:val="none"/>
          <w:lang w:val="en-US" w:eastAsia="zh-CN"/>
        </w:rPr>
        <w:t>→</w:t>
      </w:r>
      <w:r>
        <w:rPr>
          <w:rFonts w:hint="eastAsia" w:ascii="Arial" w:hAnsi="Arial" w:eastAsia="仿宋_GB2312" w:cs="Arial"/>
          <w:color w:val="auto"/>
          <w:sz w:val="32"/>
          <w:szCs w:val="32"/>
          <w:highlight w:val="none"/>
          <w:lang w:val="en-US" w:eastAsia="zh-CN"/>
        </w:rPr>
        <w:t>市人社局审核</w:t>
      </w:r>
    </w:p>
    <w:p w14:paraId="1F6E487F">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旗区、市管园区：个人申请</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单位审核</w:t>
      </w:r>
      <w:r>
        <w:rPr>
          <w:rFonts w:hint="default" w:ascii="Arial" w:hAnsi="Arial" w:eastAsia="仿宋_GB2312" w:cs="Arial"/>
          <w:color w:val="auto"/>
          <w:sz w:val="32"/>
          <w:szCs w:val="32"/>
          <w:highlight w:val="none"/>
          <w:lang w:val="en-US" w:eastAsia="zh-CN"/>
        </w:rPr>
        <w:t>→</w:t>
      </w:r>
      <w:r>
        <w:rPr>
          <w:rFonts w:hint="eastAsia" w:ascii="Arial" w:hAnsi="Arial" w:eastAsia="仿宋_GB2312" w:cs="Arial"/>
          <w:color w:val="auto"/>
          <w:sz w:val="32"/>
          <w:szCs w:val="32"/>
          <w:highlight w:val="none"/>
          <w:lang w:val="en-US" w:eastAsia="zh-CN"/>
        </w:rPr>
        <w:t>主管部门审核（无主管部门的直接提交到旗区组织、</w:t>
      </w:r>
      <w:r>
        <w:rPr>
          <w:rFonts w:hint="eastAsia" w:ascii="仿宋_GB2312" w:hAnsi="仿宋_GB2312" w:eastAsia="仿宋_GB2312" w:cs="仿宋_GB2312"/>
          <w:color w:val="auto"/>
          <w:sz w:val="32"/>
          <w:szCs w:val="32"/>
          <w:highlight w:val="none"/>
          <w:lang w:val="en-US" w:eastAsia="zh-CN"/>
        </w:rPr>
        <w:t>人社部门</w:t>
      </w:r>
      <w:r>
        <w:rPr>
          <w:rFonts w:hint="eastAsia" w:ascii="Arial" w:hAnsi="Arial" w:eastAsia="仿宋_GB2312" w:cs="Arial"/>
          <w:color w:val="auto"/>
          <w:sz w:val="32"/>
          <w:szCs w:val="32"/>
          <w:highlight w:val="none"/>
          <w:lang w:val="en-US" w:eastAsia="zh-CN"/>
        </w:rPr>
        <w:t>或市管园区人才业务主管部门）</w:t>
      </w:r>
      <w:r>
        <w:rPr>
          <w:rFonts w:hint="default" w:ascii="Arial" w:hAnsi="Arial" w:eastAsia="仿宋_GB2312" w:cs="Arial"/>
          <w:color w:val="auto"/>
          <w:sz w:val="32"/>
          <w:szCs w:val="32"/>
          <w:highlight w:val="none"/>
          <w:lang w:val="en-US" w:eastAsia="zh-CN"/>
        </w:rPr>
        <w:t>→</w:t>
      </w:r>
      <w:r>
        <w:rPr>
          <w:rFonts w:hint="eastAsia" w:ascii="Arial" w:hAnsi="Arial" w:eastAsia="仿宋_GB2312" w:cs="Arial"/>
          <w:color w:val="auto"/>
          <w:sz w:val="32"/>
          <w:szCs w:val="32"/>
          <w:highlight w:val="none"/>
          <w:lang w:val="en-US" w:eastAsia="zh-CN"/>
        </w:rPr>
        <w:t>旗区、市管园区组织、人社部门审核</w:t>
      </w:r>
      <w:r>
        <w:rPr>
          <w:rFonts w:hint="default" w:ascii="Arial" w:hAnsi="Arial" w:eastAsia="仿宋_GB2312" w:cs="Arial"/>
          <w:color w:val="auto"/>
          <w:sz w:val="32"/>
          <w:szCs w:val="32"/>
          <w:highlight w:val="none"/>
          <w:lang w:val="en-US" w:eastAsia="zh-CN"/>
        </w:rPr>
        <w:t>→</w:t>
      </w:r>
      <w:r>
        <w:rPr>
          <w:rFonts w:hint="eastAsia" w:ascii="Arial" w:hAnsi="Arial" w:eastAsia="仿宋_GB2312" w:cs="Arial"/>
          <w:color w:val="auto"/>
          <w:sz w:val="32"/>
          <w:szCs w:val="32"/>
          <w:highlight w:val="none"/>
          <w:lang w:val="en-US" w:eastAsia="zh-CN"/>
        </w:rPr>
        <w:t>市人社局审核</w:t>
      </w:r>
    </w:p>
    <w:p w14:paraId="386DD0C9">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市直主管部门、事业单位已有系统账号的可直接使用，无账号的企事业单位请与系统后台工程师联系分配、注册审核账号；旗区人社局已有账号的可正常使用，二级事业单位因机构改革未重新分配新单位账号的请与旗区人社局联系分配，企业无账号的请与旗区人社局联系审核注册；市管园区参照旗区执行。</w:t>
      </w:r>
    </w:p>
    <w:p w14:paraId="33968C8D">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3.联系方式：</w:t>
      </w:r>
    </w:p>
    <w:p w14:paraId="0562502C">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东胜区人力资源和社会保障局       </w:t>
      </w:r>
    </w:p>
    <w:p w14:paraId="6956EE63">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邬梦然     0477-8380756</w:t>
      </w:r>
    </w:p>
    <w:p w14:paraId="781B95B4">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康巴什区人力资源和社会保障局     </w:t>
      </w:r>
    </w:p>
    <w:p w14:paraId="1DE7B3D5">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曹   乐    0477-8594087</w:t>
      </w:r>
    </w:p>
    <w:p w14:paraId="67519EC8">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伊金霍洛旗人力资源和社会保障局   </w:t>
      </w:r>
    </w:p>
    <w:p w14:paraId="12266E82">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鄂祈龙    0477-8691801</w:t>
      </w:r>
    </w:p>
    <w:p w14:paraId="3D401A5C">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准格尔旗人力资源和社会保障局     </w:t>
      </w:r>
    </w:p>
    <w:p w14:paraId="38A037ED">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韩志强    0477- 3970092</w:t>
      </w:r>
    </w:p>
    <w:p w14:paraId="520A49A4">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达拉特旗人力资源和社会保障局     </w:t>
      </w:r>
    </w:p>
    <w:p w14:paraId="7C1F17B7">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  磊    0477-5184430</w:t>
      </w:r>
    </w:p>
    <w:p w14:paraId="1A3D87AE">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杭锦旗人力资源和社会保障局       </w:t>
      </w:r>
    </w:p>
    <w:p w14:paraId="034DA6F9">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王佳伟    0477-6623944</w:t>
      </w:r>
    </w:p>
    <w:p w14:paraId="0DE73545">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乌审旗人力资源和社会保障局       </w:t>
      </w:r>
    </w:p>
    <w:p w14:paraId="53501FD9">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乌宁其    0477-7582201  </w:t>
      </w:r>
    </w:p>
    <w:p w14:paraId="6016E4CC">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鄂托克旗人力资源和社会保障局     </w:t>
      </w:r>
    </w:p>
    <w:p w14:paraId="12C9D86C">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塔格塔    0477-6218833   </w:t>
      </w:r>
    </w:p>
    <w:p w14:paraId="30BEAB46">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鄂托克前旗人力资源和社会保障局   </w:t>
      </w:r>
    </w:p>
    <w:p w14:paraId="02DA4400">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杨海生    0477- 7623093</w:t>
      </w:r>
    </w:p>
    <w:p w14:paraId="0EA89E65">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高新技术产业开发区科技人才局     </w:t>
      </w:r>
    </w:p>
    <w:p w14:paraId="755E10FD">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王翊洁    0477-2775106</w:t>
      </w:r>
    </w:p>
    <w:p w14:paraId="0819C591">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成陵管委会人力资源和社会保障局   </w:t>
      </w:r>
    </w:p>
    <w:p w14:paraId="19F60FF8">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乌力格尔  0477-8961317</w:t>
      </w:r>
    </w:p>
    <w:p w14:paraId="5D0C064E">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空港园区管委会经济发展局（科技人才局） </w:t>
      </w:r>
    </w:p>
    <w:p w14:paraId="5C83CD34">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张佳敏  0477-8965173</w:t>
      </w:r>
    </w:p>
    <w:p w14:paraId="5E8A3458">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恩格贝管委会办公室    </w:t>
      </w:r>
    </w:p>
    <w:p w14:paraId="1614EAC3">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王雪  0477-5281417</w:t>
      </w:r>
    </w:p>
    <w:p w14:paraId="688E8897">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系统后台工程师  </w:t>
      </w:r>
      <w:bookmarkStart w:id="0" w:name="_GoBack"/>
      <w:bookmarkEnd w:id="0"/>
    </w:p>
    <w:p w14:paraId="15E576AA">
      <w:pPr>
        <w:keepNext w:val="0"/>
        <w:keepLines w:val="0"/>
        <w:pageBreakBefore w:val="0"/>
        <w:widowControl w:val="0"/>
        <w:kinsoku/>
        <w:wordWrap/>
        <w:overflowPunct/>
        <w:topLinePunct w:val="0"/>
        <w:autoSpaceDE/>
        <w:autoSpaceDN/>
        <w:bidi w:val="0"/>
        <w:adjustRightInd/>
        <w:snapToGrid/>
        <w:spacing w:line="575"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徐心茹  0477-8587631 </w:t>
      </w:r>
    </w:p>
    <w:p w14:paraId="2EC6A69C">
      <w:pPr>
        <w:keepNext w:val="0"/>
        <w:keepLines w:val="0"/>
        <w:pageBreakBefore w:val="0"/>
        <w:widowControl w:val="0"/>
        <w:kinsoku/>
        <w:overflowPunct/>
        <w:topLinePunct w:val="0"/>
        <w:autoSpaceDE/>
        <w:autoSpaceDN/>
        <w:bidi w:val="0"/>
        <w:adjustRightInd/>
        <w:snapToGrid/>
        <w:spacing w:line="575"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76497C-751D-48DF-9721-0D4CBEBC7545}"/>
  </w:font>
  <w:font w:name="黑体">
    <w:panose1 w:val="02010609060101010101"/>
    <w:charset w:val="86"/>
    <w:family w:val="auto"/>
    <w:pitch w:val="default"/>
    <w:sig w:usb0="800002BF" w:usb1="38CF7CFA" w:usb2="00000016" w:usb3="00000000" w:csb0="00040001" w:csb1="00000000"/>
    <w:embedRegular r:id="rId2" w:fontKey="{1700E75E-6E67-45A2-A23A-FDEB1FAA85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9351E60-9628-4EB9-A52A-F107EF540E62}"/>
  </w:font>
  <w:font w:name="仿宋_GB2312">
    <w:panose1 w:val="02010609030101010101"/>
    <w:charset w:val="86"/>
    <w:family w:val="auto"/>
    <w:pitch w:val="default"/>
    <w:sig w:usb0="00000001" w:usb1="080E0000" w:usb2="00000000" w:usb3="00000000" w:csb0="00040000" w:csb1="00000000"/>
    <w:embedRegular r:id="rId4" w:fontKey="{38390441-4C16-4698-A198-372D5042F3D2}"/>
  </w:font>
  <w:font w:name="方正小标宋简体">
    <w:panose1 w:val="02000000000000000000"/>
    <w:charset w:val="86"/>
    <w:family w:val="script"/>
    <w:pitch w:val="default"/>
    <w:sig w:usb0="800002BF" w:usb1="184F6CF8" w:usb2="00000012" w:usb3="00000000" w:csb0="00160001" w:csb1="12030000"/>
    <w:embedRegular r:id="rId5" w:fontKey="{EC096492-76A9-4B4B-BC04-672506F9D056}"/>
  </w:font>
  <w:font w:name="楷体_GB2312">
    <w:panose1 w:val="02010609030101010101"/>
    <w:charset w:val="86"/>
    <w:family w:val="modern"/>
    <w:pitch w:val="default"/>
    <w:sig w:usb0="00000001" w:usb1="080E0000" w:usb2="00000000" w:usb3="00000000" w:csb0="00040000" w:csb1="00000000"/>
    <w:embedRegular r:id="rId6" w:fontKey="{55D6097F-FCF7-4CB5-BC8E-C8D07B723D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NjllYjA5ODI1ZDNhOGVhZDE2NzI2NjM5N2UyOGQifQ=="/>
  </w:docVars>
  <w:rsids>
    <w:rsidRoot w:val="00000000"/>
    <w:rsid w:val="18487B18"/>
    <w:rsid w:val="1DFE5AB3"/>
    <w:rsid w:val="23F53E02"/>
    <w:rsid w:val="282B09BF"/>
    <w:rsid w:val="3CBE7688"/>
    <w:rsid w:val="7C9932BE"/>
    <w:rsid w:val="7CA5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9"/>
      <w:szCs w:val="29"/>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1162</Words>
  <Characters>1374</Characters>
  <Lines>0</Lines>
  <Paragraphs>0</Paragraphs>
  <TotalTime>44</TotalTime>
  <ScaleCrop>false</ScaleCrop>
  <LinksUpToDate>false</LinksUpToDate>
  <CharactersWithSpaces>1433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2021-09-14T05:55:00Z</dcterms:created>
  <dc:creator>K</dc:creator>
  <cp:lastModifiedBy>ucfuhic</cp:lastModifiedBy>
  <dcterms:modified xsi:type="dcterms:W3CDTF">2024-07-25T06:53:18Z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7E3AFB9AB9C1480FBCA19FF3379CE115</vt:lpwstr>
  </property>
</Properties>
</file>